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tLeast"/>
        <w:jc w:val="left"/>
        <w:rPr>
          <w:rFonts w:ascii="黑体" w:hAnsi="黑体" w:eastAsia="黑体"/>
          <w:color w:val="000000"/>
          <w:kern w:val="0"/>
          <w:sz w:val="36"/>
          <w:szCs w:val="36"/>
        </w:rPr>
      </w:pPr>
      <w:bookmarkStart w:id="0" w:name="_GoBack"/>
      <w:bookmarkEnd w:id="0"/>
      <w:r>
        <w:rPr>
          <w:rFonts w:hint="eastAsia" w:ascii="黑体" w:hAnsi="黑体" w:eastAsia="黑体"/>
          <w:color w:val="000000"/>
          <w:kern w:val="0"/>
          <w:sz w:val="36"/>
          <w:szCs w:val="36"/>
        </w:rPr>
        <w:t>附件2</w:t>
      </w:r>
    </w:p>
    <w:p>
      <w:pPr>
        <w:widowControl/>
        <w:shd w:val="clear" w:color="auto" w:fill="FFFFFF"/>
        <w:spacing w:line="432" w:lineRule="atLeast"/>
        <w:ind w:firstLine="516"/>
        <w:jc w:val="center"/>
        <w:rPr>
          <w:rFonts w:ascii="黑体" w:hAnsi="黑体" w:eastAsia="黑体"/>
          <w:color w:val="000000"/>
          <w:kern w:val="0"/>
          <w:sz w:val="36"/>
          <w:szCs w:val="36"/>
        </w:rPr>
      </w:pPr>
      <w:r>
        <w:rPr>
          <w:rFonts w:hint="eastAsia" w:ascii="黑体" w:hAnsi="黑体" w:eastAsia="黑体"/>
          <w:color w:val="000000"/>
          <w:kern w:val="0"/>
          <w:sz w:val="36"/>
          <w:szCs w:val="36"/>
        </w:rPr>
        <w:t>教育教师类岗位面试方式</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教育教师类岗位面试采取说课的方式进行，具体如下：</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（一）第十三师党委党校和第十三师新星职业技术学院招聘教师岗位面试采取专家提问（面谈）与说课相结合的方式进行。面试时长15分钟，其中面谈5分钟、说课10分钟，考生须按照通知的面试题目进行说课。</w:t>
      </w:r>
      <w:r>
        <w:rPr>
          <w:rFonts w:hint="eastAsia" w:ascii="仿宋_GB2312" w:hAnsi="Times New Roman" w:eastAsia="仿宋_GB2312"/>
          <w:sz w:val="32"/>
          <w:szCs w:val="32"/>
        </w:rPr>
        <w:t>考生可自行准备说课备课材料，可板书，不准备说课PPT课件。</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（二）招聘幼儿教师岗位面试采取“说课+才艺展示”的方式进行，面试时长15分钟。</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1.说课：按照通知的面试题目进行脱稿说课，时间不超过9分钟。</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2.才艺展示项目及要求。</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才艺展示(室内项目，无伴奏形式)分为两个环节，第一个环节为自选歌曲展示（无伴奏演唱、乐器演奏、弹唱），第二个环节为自选舞蹈展示或现场绘画二选一。考生须提前准备好乐器、纸、笔等用具。</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具体要求如下：</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（1）无伴奏演唱：自备歌曲一首，要求声音饱满、优美自然。</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（2）乐器演奏、弹唱：自备乐曲、即兴演奏，要求曲目完整、流畅、优美和谐。</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（3）舞蹈：自备舞蹈、内容不限，要求动作舒展、情感表达适合舞蹈风格。</w:t>
      </w:r>
    </w:p>
    <w:p>
      <w:pPr>
        <w:widowControl/>
        <w:shd w:val="clear" w:color="auto" w:fill="FFFFFF"/>
        <w:spacing w:line="432" w:lineRule="atLeast"/>
        <w:ind w:firstLine="516"/>
        <w:jc w:val="left"/>
        <w:rPr>
          <w:rFonts w:ascii="方正仿宋简体" w:hAnsi="微软雅黑" w:eastAsia="方正仿宋简体"/>
          <w:color w:val="000000"/>
          <w:kern w:val="0"/>
          <w:sz w:val="32"/>
          <w:szCs w:val="32"/>
        </w:rPr>
      </w:pPr>
      <w:r>
        <w:rPr>
          <w:rFonts w:hint="eastAsia" w:ascii="方正仿宋简体" w:hAnsi="微软雅黑" w:eastAsia="方正仿宋简体"/>
          <w:color w:val="000000"/>
          <w:kern w:val="0"/>
          <w:sz w:val="32"/>
          <w:szCs w:val="32"/>
        </w:rPr>
        <w:t>（4）绘画：构图完整、主题鲜明、色彩适合幼儿审美心理。</w:t>
      </w:r>
    </w:p>
    <w:p>
      <w:pPr>
        <w:jc w:val="center"/>
        <w:rPr>
          <w:rFonts w:ascii="方正仿宋简体" w:hAnsi="微软雅黑" w:eastAsia="方正仿宋简体"/>
          <w:color w:val="000000"/>
          <w:kern w:val="0"/>
          <w:sz w:val="32"/>
          <w:szCs w:val="32"/>
        </w:rPr>
      </w:pPr>
    </w:p>
    <w:p>
      <w:pPr>
        <w:jc w:val="center"/>
        <w:rPr>
          <w:b/>
        </w:rPr>
      </w:pPr>
      <w:r>
        <w:rPr>
          <w:rFonts w:hint="eastAsia" w:ascii="方正仿宋简体" w:hAnsi="微软雅黑" w:eastAsia="方正仿宋简体"/>
          <w:b/>
          <w:color w:val="000000"/>
          <w:kern w:val="0"/>
          <w:sz w:val="32"/>
          <w:szCs w:val="32"/>
        </w:rPr>
        <w:t>面试说课题目将于10月13日发送至考生邮箱，请注意查收。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FD"/>
    <w:rsid w:val="000B531E"/>
    <w:rsid w:val="001003EA"/>
    <w:rsid w:val="002810BC"/>
    <w:rsid w:val="002A6306"/>
    <w:rsid w:val="002D7032"/>
    <w:rsid w:val="00315D8B"/>
    <w:rsid w:val="004A7AD0"/>
    <w:rsid w:val="004D1DEF"/>
    <w:rsid w:val="005D0409"/>
    <w:rsid w:val="005D2FFF"/>
    <w:rsid w:val="006119FD"/>
    <w:rsid w:val="0074153B"/>
    <w:rsid w:val="0090108C"/>
    <w:rsid w:val="00A17B47"/>
    <w:rsid w:val="00A87C66"/>
    <w:rsid w:val="00AE0D6C"/>
    <w:rsid w:val="00C26F64"/>
    <w:rsid w:val="00C654DB"/>
    <w:rsid w:val="00D14268"/>
    <w:rsid w:val="00D81EEA"/>
    <w:rsid w:val="00D83996"/>
    <w:rsid w:val="00DA6D8A"/>
    <w:rsid w:val="00F720DC"/>
    <w:rsid w:val="3175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Words>
  <Characters>434</Characters>
  <Lines>3</Lines>
  <Paragraphs>1</Paragraphs>
  <TotalTime>18</TotalTime>
  <ScaleCrop>false</ScaleCrop>
  <LinksUpToDate>false</LinksUpToDate>
  <CharactersWithSpaces>508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2023-10-08T10:38:00Z</dcterms:created>
  <dc:creator>窦卫东</dc:creator>
  <cp:lastModifiedBy>天涯陌路</cp:lastModifiedBy>
  <dcterms:modified xsi:type="dcterms:W3CDTF">2023-10-11T09:02:45Z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232699C1FB044FDB88C5AE21DF0DB7B3_13</vt:lpwstr>
  </property>
</Properties>
</file>