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00" w:lineRule="atLeast"/>
        <w:ind w:left="1605" w:right="0" w:hanging="960"/>
        <w:rPr>
          <w:rFonts w:ascii="寰蒋闆呴粦" w:hAnsi="寰蒋闆呴粦" w:eastAsia="寰蒋闆呴粦" w:cs="寰蒋闆呴粦"/>
        </w:rPr>
      </w:pPr>
      <w:r>
        <w:rPr>
          <w:rStyle w:val="5"/>
          <w:rFonts w:ascii="方正仿宋_GBK" w:hAnsi="方正仿宋_GBK" w:eastAsia="方正仿宋_GBK" w:cs="方正仿宋_GBK"/>
          <w:sz w:val="31"/>
          <w:szCs w:val="31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00" w:lineRule="atLeast"/>
        <w:ind w:left="1605" w:right="0" w:hanging="960"/>
        <w:rPr>
          <w:rFonts w:hint="default" w:ascii="寰蒋闆呴粦" w:hAnsi="寰蒋闆呴粦" w:eastAsia="寰蒋闆呴粦" w:cs="寰蒋闆呴粦"/>
        </w:rPr>
      </w:pPr>
      <w:r>
        <w:rPr>
          <w:rStyle w:val="5"/>
          <w:rFonts w:hint="default" w:ascii="方正仿宋_GBK" w:hAnsi="方正仿宋_GBK" w:eastAsia="方正仿宋_GBK" w:cs="方正仿宋_GBK"/>
          <w:color w:val="333300"/>
          <w:sz w:val="31"/>
          <w:szCs w:val="31"/>
          <w:bdr w:val="none" w:color="auto" w:sz="0" w:space="0"/>
        </w:rPr>
        <w:t>铜梁区事业单位</w:t>
      </w:r>
      <w:r>
        <w:rPr>
          <w:rStyle w:val="5"/>
          <w:rFonts w:hint="default" w:ascii="Times New Roman" w:hAnsi="Times New Roman" w:eastAsia="寰蒋闆呴粦" w:cs="Times New Roman"/>
          <w:color w:val="333300"/>
          <w:sz w:val="31"/>
          <w:szCs w:val="31"/>
          <w:bdr w:val="none" w:color="auto" w:sz="0" w:space="0"/>
        </w:rPr>
        <w:t>2023</w:t>
      </w:r>
      <w:r>
        <w:rPr>
          <w:rStyle w:val="5"/>
          <w:rFonts w:hint="default" w:ascii="方正仿宋_GBK" w:hAnsi="方正仿宋_GBK" w:eastAsia="方正仿宋_GBK" w:cs="方正仿宋_GBK"/>
          <w:color w:val="333300"/>
          <w:sz w:val="31"/>
          <w:szCs w:val="31"/>
          <w:bdr w:val="none" w:color="auto" w:sz="0" w:space="0"/>
        </w:rPr>
        <w:t>年下半年考核招聘紧缺优秀人才报名情况统计表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619"/>
        <w:gridCol w:w="763"/>
        <w:gridCol w:w="653"/>
        <w:gridCol w:w="532"/>
        <w:gridCol w:w="803"/>
        <w:gridCol w:w="786"/>
        <w:gridCol w:w="1047"/>
        <w:gridCol w:w="788"/>
        <w:gridCol w:w="788"/>
        <w:gridCol w:w="111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1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6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114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报名人数</w:t>
            </w:r>
          </w:p>
        </w:tc>
        <w:tc>
          <w:tcPr>
            <w:tcW w:w="111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通过资格审查人数</w:t>
            </w:r>
          </w:p>
        </w:tc>
        <w:tc>
          <w:tcPr>
            <w:tcW w:w="1335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报考比</w:t>
            </w:r>
          </w:p>
        </w:tc>
        <w:tc>
          <w:tcPr>
            <w:tcW w:w="120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是否笔试</w:t>
            </w:r>
          </w:p>
        </w:tc>
        <w:tc>
          <w:tcPr>
            <w:tcW w:w="120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是否领取准考证</w:t>
            </w:r>
          </w:p>
        </w:tc>
        <w:tc>
          <w:tcPr>
            <w:tcW w:w="159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区卫生健康委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区人民医院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儿科医师岗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0.5:1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急需紧缺岗位放宽开考比例，递减1名指标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区卫生健康委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区人民医院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肾脏科医师岗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急需紧缺岗位放宽开考比例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区卫生健康委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区人民医院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耳鼻喉科医师岗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0:1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区卫生健康委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区人民医院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胸心甲乳外科医师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2:1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区卫生健康委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区人民医院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肝胆胰外科医师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急需紧缺岗位放宽开考比例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区卫生健康委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区人民医院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内分泌科医师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急需紧缺岗位放宽开考比例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区卫生健康委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区人民医院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急需紧缺岗位放宽开考比例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区卫生健康委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区人民医院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肛肠科医师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2:1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区卫生健康委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区人民医院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呼吸与危重症医学科医师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2:1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区卫生健康委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区人民医院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老年医学科医师1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急需紧缺岗位放宽开考比例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区卫生健康委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区人民医院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老年医学科医师2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急需紧缺岗位放宽开考比例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区卫生健康委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区人民医院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急需紧缺岗位放宽开考比例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区卫生健康委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区人民医院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急需紧缺岗位放宽开考比例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区卫生健康委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区人民医院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放疗物理师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急需紧缺岗位放宽开考比例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区卫生健康委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区人民医院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麻醉科医师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6:1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区卫生健康委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区人民医院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影像放射科医师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急需紧缺岗位放宽开考比例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区卫生健康委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区中医院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呼吸内科医师1岗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7:1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区卫生健康委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区中医院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呼吸内科医师2岗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0:1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区卫生健康委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区中医院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急救部医师岗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4:1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区卫生健康委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区中医院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财务会计岗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13:1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区卫生健康委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区疾病预防控制中心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公共卫生岗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8:1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区卫生健康委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区疾病预防控制中心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检验检测岗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18:1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区文化旅游委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区体育事业发展中心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足球青训教练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1:1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急需紧缺岗位放宽开考比例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11F92FFA"/>
    <w:rsid w:val="11F9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2023-10-18T01:46:00Z</dcterms:created>
  <dc:creator>popoaaa</dc:creator>
  <cp:lastModifiedBy>popoaaa</cp:lastModifiedBy>
  <dcterms:modified xsi:type="dcterms:W3CDTF">2023-10-18T01:46:23Z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51E71563D5E34A8DAC97BD2A2B091221_11</vt:lpwstr>
  </property>
</Properties>
</file>