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小标宋简体" w:hAnsi="仿宋" w:eastAsia="方正小标宋简体" w:cs="Times New Roman"/>
          <w:color w:val="676A6C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仿宋" w:eastAsia="方正小标宋简体" w:cs="Times New Roman"/>
          <w:color w:val="676A6C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6"/>
          <w:szCs w:val="36"/>
          <w:lang w:val="en-US" w:eastAsia="zh-CN"/>
        </w:rPr>
        <w:t>漯河市文化广电和旅游局所属事业单位招才引智引进人才计划表</w:t>
      </w:r>
    </w:p>
    <w:tbl>
      <w:tblPr>
        <w:tblStyle w:val="7"/>
        <w:tblpPr w:leftFromText="180" w:rightFromText="180" w:vertAnchor="text" w:horzAnchor="page" w:tblpX="1036" w:tblpY="639"/>
        <w:tblOverlap w:val="never"/>
        <w:tblW w:w="15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0"/>
        <w:gridCol w:w="1327"/>
        <w:gridCol w:w="1327"/>
        <w:gridCol w:w="1408"/>
        <w:gridCol w:w="2435"/>
        <w:gridCol w:w="1615"/>
        <w:gridCol w:w="1419"/>
        <w:gridCol w:w="1777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10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1327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327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引进计划</w:t>
            </w:r>
          </w:p>
        </w:tc>
        <w:tc>
          <w:tcPr>
            <w:tcW w:w="865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资格条件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10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年龄</w:t>
            </w:r>
          </w:p>
        </w:tc>
        <w:tc>
          <w:tcPr>
            <w:tcW w:w="24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6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专业</w:t>
            </w:r>
          </w:p>
        </w:tc>
        <w:tc>
          <w:tcPr>
            <w:tcW w:w="141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专业技术资格/职称</w:t>
            </w:r>
          </w:p>
        </w:tc>
        <w:tc>
          <w:tcPr>
            <w:tcW w:w="177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129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漯河市老年人体育协会事务中心</w:t>
            </w:r>
          </w:p>
        </w:tc>
        <w:tc>
          <w:tcPr>
            <w:tcW w:w="13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W0101</w:t>
            </w:r>
          </w:p>
        </w:tc>
        <w:tc>
          <w:tcPr>
            <w:tcW w:w="13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24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硕士研究生及以上学历学位</w:t>
            </w:r>
          </w:p>
        </w:tc>
        <w:tc>
          <w:tcPr>
            <w:tcW w:w="16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音乐学</w:t>
            </w:r>
          </w:p>
        </w:tc>
        <w:tc>
          <w:tcPr>
            <w:tcW w:w="141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10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漯河市文化馆</w:t>
            </w:r>
          </w:p>
        </w:tc>
        <w:tc>
          <w:tcPr>
            <w:tcW w:w="13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W0201</w:t>
            </w:r>
          </w:p>
        </w:tc>
        <w:tc>
          <w:tcPr>
            <w:tcW w:w="13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24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硕士研究生及以上学历学位</w:t>
            </w:r>
          </w:p>
        </w:tc>
        <w:tc>
          <w:tcPr>
            <w:tcW w:w="16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音乐与舞蹈学</w:t>
            </w:r>
          </w:p>
        </w:tc>
        <w:tc>
          <w:tcPr>
            <w:tcW w:w="141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10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sz w:val="21"/>
                <w:szCs w:val="16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W0202</w:t>
            </w:r>
          </w:p>
        </w:tc>
        <w:tc>
          <w:tcPr>
            <w:tcW w:w="13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24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硕士研究生及以上学历学位</w:t>
            </w:r>
          </w:p>
        </w:tc>
        <w:tc>
          <w:tcPr>
            <w:tcW w:w="16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音乐学</w:t>
            </w:r>
          </w:p>
        </w:tc>
        <w:tc>
          <w:tcPr>
            <w:tcW w:w="141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</w:trPr>
        <w:tc>
          <w:tcPr>
            <w:tcW w:w="2810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漯河市博物馆</w:t>
            </w:r>
          </w:p>
        </w:tc>
        <w:tc>
          <w:tcPr>
            <w:tcW w:w="13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W0301</w:t>
            </w:r>
          </w:p>
        </w:tc>
        <w:tc>
          <w:tcPr>
            <w:tcW w:w="13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24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硕士研究生及以上学历学位</w:t>
            </w:r>
          </w:p>
        </w:tc>
        <w:tc>
          <w:tcPr>
            <w:tcW w:w="16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考古学</w:t>
            </w:r>
          </w:p>
        </w:tc>
        <w:tc>
          <w:tcPr>
            <w:tcW w:w="141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本硕专业一致</w:t>
            </w:r>
          </w:p>
        </w:tc>
        <w:tc>
          <w:tcPr>
            <w:tcW w:w="129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从事野外工作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10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sz w:val="21"/>
                <w:szCs w:val="16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W0302</w:t>
            </w:r>
          </w:p>
        </w:tc>
        <w:tc>
          <w:tcPr>
            <w:tcW w:w="13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24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硕士研究生及以上学历学位</w:t>
            </w:r>
          </w:p>
        </w:tc>
        <w:tc>
          <w:tcPr>
            <w:tcW w:w="16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博物馆</w:t>
            </w:r>
          </w:p>
        </w:tc>
        <w:tc>
          <w:tcPr>
            <w:tcW w:w="141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陈展设计方向</w:t>
            </w:r>
          </w:p>
        </w:tc>
        <w:tc>
          <w:tcPr>
            <w:tcW w:w="129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10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漯河市文旅产业发展服务中心</w:t>
            </w:r>
          </w:p>
        </w:tc>
        <w:tc>
          <w:tcPr>
            <w:tcW w:w="13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W0401</w:t>
            </w:r>
          </w:p>
        </w:tc>
        <w:tc>
          <w:tcPr>
            <w:tcW w:w="13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24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硕士研究生及以上学历学位</w:t>
            </w:r>
          </w:p>
        </w:tc>
        <w:tc>
          <w:tcPr>
            <w:tcW w:w="16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旅游管理</w:t>
            </w:r>
          </w:p>
        </w:tc>
        <w:tc>
          <w:tcPr>
            <w:tcW w:w="141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10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sz w:val="21"/>
                <w:szCs w:val="16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W0402</w:t>
            </w:r>
          </w:p>
        </w:tc>
        <w:tc>
          <w:tcPr>
            <w:tcW w:w="13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24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硕士研究生及以上学历学位</w:t>
            </w:r>
          </w:p>
        </w:tc>
        <w:tc>
          <w:tcPr>
            <w:tcW w:w="16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公共管理</w:t>
            </w:r>
          </w:p>
        </w:tc>
        <w:tc>
          <w:tcPr>
            <w:tcW w:w="141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</w:trPr>
        <w:tc>
          <w:tcPr>
            <w:tcW w:w="28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漯河市许慎文化研究保护中心</w:t>
            </w:r>
          </w:p>
        </w:tc>
        <w:tc>
          <w:tcPr>
            <w:tcW w:w="13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W0501</w:t>
            </w:r>
          </w:p>
        </w:tc>
        <w:tc>
          <w:tcPr>
            <w:tcW w:w="13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24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“双一流”建设高校硕士研究生及以上学历学位</w:t>
            </w:r>
          </w:p>
        </w:tc>
        <w:tc>
          <w:tcPr>
            <w:tcW w:w="16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汉语言文字学</w:t>
            </w:r>
          </w:p>
        </w:tc>
        <w:tc>
          <w:tcPr>
            <w:tcW w:w="141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本硕专业一致或相近</w:t>
            </w:r>
          </w:p>
        </w:tc>
        <w:tc>
          <w:tcPr>
            <w:tcW w:w="129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C7B6EF-D22B-489F-82BD-6DD22620B0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51F2B3B-F9D2-4144-8A3B-0A9EAF4BDC8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A52FC6B-2090-4C29-A13D-699880109B6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A8DA11E-1398-46B8-97F8-3317E5604C9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2B1AF86-5ABA-443C-BF68-BFB1A8D327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MjZjZTZmMjAyY2Q0ZGU2MzBjMmM2OWMzZGNjZGYifQ=="/>
  </w:docVars>
  <w:rsids>
    <w:rsidRoot w:val="58245B31"/>
    <w:rsid w:val="13394518"/>
    <w:rsid w:val="58245B31"/>
    <w:rsid w:val="7BE0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caption"/>
    <w:basedOn w:val="1"/>
    <w:next w:val="1"/>
    <w:unhideWhenUsed/>
    <w:qFormat/>
    <w:uiPriority w:val="0"/>
    <w:pPr>
      <w:ind w:firstLine="640" w:firstLineChars="200"/>
    </w:pPr>
    <w:rPr>
      <w:rFonts w:ascii="Arial" w:hAnsi="Arial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2023-10-24T06:29:00Z</dcterms:created>
  <dc:creator>火锅斑比</dc:creator>
  <cp:lastModifiedBy>天涯陌路</cp:lastModifiedBy>
  <dcterms:modified xsi:type="dcterms:W3CDTF">2023-10-26T03:34:26Z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A7A8494B70C14C9E8C0512B3CED0A524_13</vt:lpwstr>
  </property>
</Properties>
</file>