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right="1280"/>
        <w:rPr>
          <w:rFonts w:ascii="黑体" w:hAnsi="黑体" w:eastAsia="黑体"/>
          <w:szCs w:val="32"/>
        </w:rPr>
      </w:pPr>
    </w:p>
    <w:p>
      <w:pPr>
        <w:spacing w:line="600" w:lineRule="exact"/>
        <w:jc w:val="center"/>
        <w:rPr>
          <w:rFonts w:hint="eastAsia" w:ascii="小标宋" w:hAnsi="等线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具备经济高级专业技术资格人员名单</w:t>
      </w:r>
    </w:p>
    <w:p>
      <w:pPr>
        <w:jc w:val="center"/>
        <w:rPr>
          <w:rFonts w:hint="eastAsia" w:ascii="黑体" w:hAnsi="宋体" w:eastAsia="黑体" w:cs="宋体"/>
          <w:bCs/>
          <w:szCs w:val="21"/>
        </w:rPr>
      </w:pPr>
      <w:r>
        <w:rPr>
          <w:rFonts w:hint="eastAsia" w:ascii="楷体_GB2312" w:hAnsi="仿宋" w:eastAsia="楷体_GB2312"/>
          <w:b/>
          <w:szCs w:val="32"/>
        </w:rPr>
        <w:t>（89人）</w:t>
      </w:r>
    </w:p>
    <w:p>
      <w:pPr>
        <w:spacing w:line="240" w:lineRule="exact"/>
        <w:rPr>
          <w:rFonts w:hint="eastAsia"/>
        </w:rPr>
      </w:pPr>
    </w:p>
    <w:tbl>
      <w:tblPr>
        <w:tblStyle w:val="2"/>
        <w:tblW w:w="98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063"/>
        <w:gridCol w:w="4125"/>
        <w:gridCol w:w="1787"/>
        <w:gridCol w:w="21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  <w:szCs w:val="24"/>
              </w:rPr>
              <w:t>申报资格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  <w:szCs w:val="24"/>
              </w:rPr>
              <w:t>管理号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 伟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江西省生态文明研究院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（省山江湖开发治理委员会办公室）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36202311002766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 雨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江西江铃专用车辆厂有限公司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36202311002767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徐芳兰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江西正硕建设工程有限公司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36202311002768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李镇宇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吉安市公路建设和养护中心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直属分中心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36202311002769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曹国勇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宜春学院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36202311002770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韩晓明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宜春市公路事业发展中心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明月山分中心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36202311002771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汤  瑜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江西铜业集团有限公司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祝翠云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江西铜业集团有限公司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曾威强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江西省咨询投资集团有限公司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 征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中国江西国际经济技术合作有限公司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  浩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江西省建工集团有限责任公司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张金菊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中鼎国际工程有限责任公司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 澜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中鼎国际工程有限责任公司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葛启凤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中鼎国际工程有限责任公司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余丽萍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江西交通职业技术学院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胡双凤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江西铜业集团银山矿业有限责任公司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吴继红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江西铜业股份有限公司城门山铜矿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  军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江西铜业集团财务有限公司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  婷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江西省通信产业服务有限公司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  渊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江西省金融控股集团有限公司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  兰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江西省科学技术馆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 雪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江西省盐业集团股份有限公司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陆笑笑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江西省天然气集团有限公司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管道分公司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肖永明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江西省金融资产管理股份有限公司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于金霞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江西省金融资产管理股份有限公司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 剑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江西省公路路政管理总队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  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江西省地质局第一地质大队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余小文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江西省供销冷链科技有限公司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赵经纬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江西省交通工程集团有限公司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舒思威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江西省高速资产经营有限责任公司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  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江西省公路投资有限公司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万媛媛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南昌市政公用集团有限公司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  熊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南昌市政公用集团有限公司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 颖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江西南昌公共交通运输集团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36202312002799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饶永华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江西省第六建筑工程有限公司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  斐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进贤县畜牧水产保障中心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余怀田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景德镇市住房保障中心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  勇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萍乡市自然资源权益事务中心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  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上栗县财政公共服务中心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李培强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上栗县赣湘城市投资有限公司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欧阳雷霞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上栗县上栗镇便民服务中心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  刚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上栗县上栗镇便民服务中心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姚  琴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上栗县应急管理综合行政执法大队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  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芦溪县自然资源和规划局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 晶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九江银行股份有限公司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李志刚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新余市财政事业发展中心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曾羽全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新余市财政事业发展中心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兰  花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新余市住房保障服务中心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  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新余市国信融资担保有限公司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余礼娜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渝水区林业产业发展服务中心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钟祝秀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赣南科学院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钟晓亮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赣州发展投资控股集团有限责任公司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胡晓蓉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 青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周锋华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谢文君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卢冬梅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黄潇怡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赣州银行股份有限公司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游长海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赣州市农业综合行政执法支队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  亮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赣州市农业生态与资源保护站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王清龙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赣州市卫生健康委员会考试中心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廖庚明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信丰县城乡建设技术保障中心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黄振泽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大余县自然资源监察大队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廖兴波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宁都县城镇发展服务中心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卢丽华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于都县民政局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林志明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于都县自然资源综合服务中心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华丽芳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瑞金市财政公共服务中心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钟惠林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瑞金市财政公共服务中心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李海欣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赣州市南康区劳动监察局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付声花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赣州市南康区交通运输事业发展中心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  萍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赣州市南康区就业创业服务中心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蒋芳萍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吉安市不动产登记中心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康兴辛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吉安县医疗保障服务中心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李公平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吉水县国土空间调查规划中心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  刚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吉水县国土空间调查规划中心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孙武凌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吉水县不动产登记中心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袁水根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峡江县国土空间调查规划中心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艾海斌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新干县不动产登记中心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周元英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永新县交通运输综合行政执法大队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冯  敏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宜春学院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  芳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宜春市公路事业发展中心明月山分中心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邹景华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丰城市泉港镇便民服务中心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周光彩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抚州市公路事业发展中心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  娟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抚州市市政公用事业服务中心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胥  敏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抚州市不动产登记中心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  丽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南丰县农业综合行政执法大队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侯凤华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宜黄县国有资产运营服务中心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邱  鸣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上饶市住房建设保障中心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  晴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上饶银行股份有限公司南昌分行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高级经济师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36202312002854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FhNTAyYjcyMzMzN2NmYzgzYjFkMjI4NmNmMzRmOGIifQ=="/>
  </w:docVars>
  <w:rsids>
    <w:rsidRoot w:val="00D31D50"/>
    <w:rsid w:val="00323B43"/>
    <w:rsid w:val="003D37D8"/>
    <w:rsid w:val="00426133"/>
    <w:rsid w:val="004358AB"/>
    <w:rsid w:val="008B7726"/>
    <w:rsid w:val="00D31D50"/>
    <w:rsid w:val="5B4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塵言 </cp:lastModifiedBy>
  <dcterms:modified xsi:type="dcterms:W3CDTF">2023-12-07T07:19:35Z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C02C243F60424304B00559DEF08D5D1F_12</vt:lpwstr>
  </property>
</Properties>
</file>