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95" w:lineRule="atLeast"/>
        <w:ind w:left="0" w:right="0" w:firstLine="420"/>
      </w:pPr>
      <w:r>
        <w:rPr>
          <w:rFonts w:ascii="微软雅黑" w:hAnsi="微软雅黑" w:eastAsia="微软雅黑" w:cs="微软雅黑"/>
          <w:i w:val="0"/>
          <w:iCs w:val="0"/>
          <w:caps w:val="0"/>
          <w:color w:val="454545"/>
          <w:spacing w:val="0"/>
          <w:sz w:val="21"/>
          <w:szCs w:val="21"/>
          <w:bdr w:val="none" w:color="auto" w:sz="0" w:space="0"/>
          <w:shd w:val="clear" w:fill="FFFFFF"/>
        </w:rPr>
        <w:t>附件3：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9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1"/>
          <w:szCs w:val="21"/>
          <w:bdr w:val="none" w:color="auto" w:sz="0" w:space="0"/>
          <w:shd w:val="clear" w:fill="FFFFFF"/>
        </w:rPr>
        <w:t>体能测试科目：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9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1"/>
          <w:szCs w:val="21"/>
          <w:bdr w:val="none" w:color="auto" w:sz="0" w:space="0"/>
          <w:shd w:val="clear" w:fill="FFFFFF"/>
        </w:rPr>
        <w:t>参照《国家综合性消防救援队伍消防员招录体能测试、岗位适应性测试项目及标准》进行体能测试。测试科目共4项，分别为：1000米跑、立定跳远、俯卧撑（2分钟）、10米×4往返跑。合格成绩见下表。</w:t>
      </w:r>
    </w:p>
    <w:tbl>
      <w:tblPr>
        <w:tblW w:w="0" w:type="auto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620"/>
        <w:gridCol w:w="6631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科目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合格成绩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考核要求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1000米跑（分、秒）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4′50″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1.分组考核。 2.在跑道或平地上标出起点线，考生从起点线处听到起跑口令后 起跑，完成1000米距离到达终点线，记录时间。 3.考核以完成时间计算成绩。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立定跳远（米）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2.00米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1.单个或分组考核。 2.在跑道或平地上标出起跳线，考生站立在起跳线后，脚尖不得 踩线，脚尖不得离开地面，两脚原地同时起跳，不得有助跑、垫步或 连跳动作，测量起跳线后沿至身体任何着地最近点后沿的垂直距离。 两次测试，记录成绩较好的1次。 3.考核以完成跳出长度计算成绩。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俯卧撑（次/2分钟）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1.单个或分组考核。 2.按照规定动作要领完成动作。屈臂时肩关节高于肘关节、伸臂 时双肘关节未伸直、做动作时身体未保持平直，该次动作不计数；除 手脚外身体其他部位触及地面，结束考核。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10米×4 往返跑（秒）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13″5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1.单个或分组考核。 2.在10米长的跑道上标出起点线和折返线，考生从起点线处听 到起跑口令后起跑，在折返线处返回跑向起跑线，到达起跑线时为完 成1次往返。连续完成2次往返，记录时间。 3.考核以完成时间计算成绩。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226" w:hanging="36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DE3FC3"/>
    <w:multiLevelType w:val="multilevel"/>
    <w:tmpl w:val="1FDE3FC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ZDAzMTQ2YzM5ZjJkNjk2MGE1YWVmNDE0Yjc4MGQifQ=="/>
  </w:docVars>
  <w:rsids>
    <w:rsidRoot w:val="7A313965"/>
    <w:rsid w:val="7A31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2023-12-25T02:34:00Z</dcterms:created>
  <dc:creator>天涯陌路</dc:creator>
  <cp:lastModifiedBy>天涯陌路</cp:lastModifiedBy>
  <dcterms:modified xsi:type="dcterms:W3CDTF">2023-12-25T02:34:49Z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B5CFF8AD79A64310B03E30CE052BED21_11</vt:lpwstr>
  </property>
</Properties>
</file>