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cs="黑体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南通市儿童福利中心公开招聘政府购买服务岗位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名</w:t>
            </w:r>
          </w:p>
        </w:tc>
        <w:tc>
          <w:tcPr>
            <w:tcW w:w="1190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别</w:t>
            </w:r>
          </w:p>
        </w:tc>
        <w:tc>
          <w:tcPr>
            <w:tcW w:w="1190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民  族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  历</w:t>
            </w:r>
          </w:p>
        </w:tc>
        <w:tc>
          <w:tcPr>
            <w:tcW w:w="1190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状况</w:t>
            </w:r>
          </w:p>
        </w:tc>
        <w:tc>
          <w:tcPr>
            <w:tcW w:w="689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</w:tcPr>
          <w:p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/>
                <w:szCs w:val="21"/>
              </w:rPr>
              <w:t>手机</w:t>
            </w:r>
            <w:r>
              <w:rPr>
                <w:rFonts w:ascii="方正仿宋简体" w:hAnsi="Times New Roman" w:eastAsia="方正仿宋简体"/>
                <w:szCs w:val="21"/>
              </w:rPr>
              <w:t>)</w:t>
            </w:r>
          </w:p>
        </w:tc>
        <w:tc>
          <w:tcPr>
            <w:tcW w:w="1823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邮政编码</w:t>
            </w:r>
          </w:p>
        </w:tc>
        <w:tc>
          <w:tcPr>
            <w:tcW w:w="1823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 xml:space="preserve">  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</w:tcPr>
          <w:p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其他须</w:t>
            </w:r>
          </w:p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tcBorders>
              <w:bottom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vAlign w:val="center"/>
          </w:tcPr>
          <w:p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签  名：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66"/>
    <w:rsid w:val="001A6A66"/>
    <w:rsid w:val="004D297D"/>
    <w:rsid w:val="025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2024-01-08T07:54:00Z</dcterms:created>
  <dc:creator>微软用户</dc:creator>
  <cp:lastModifiedBy>popoaaa</cp:lastModifiedBy>
  <dcterms:modified xsi:type="dcterms:W3CDTF">2024-01-10T01:42:55Z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AA761F30CF29443BB9E52931D63CF126_13</vt:lpwstr>
  </property>
</Properties>
</file>