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6"/>
          <w:sz w:val="36"/>
          <w:szCs w:val="36"/>
          <w:lang w:val="en-US" w:eastAsia="zh-CN"/>
        </w:rPr>
        <w:t>宜昌市2023年度市直机关公开遴选公务员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  <w:t>报名推荐表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</w:pPr>
    </w:p>
    <w:tbl>
      <w:tblPr>
        <w:tblStyle w:val="2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1101"/>
        <w:gridCol w:w="737"/>
        <w:gridCol w:w="418"/>
        <w:gridCol w:w="327"/>
        <w:gridCol w:w="515"/>
        <w:gridCol w:w="208"/>
        <w:gridCol w:w="527"/>
        <w:gridCol w:w="232"/>
        <w:gridCol w:w="368"/>
        <w:gridCol w:w="660"/>
        <w:gridCol w:w="503"/>
        <w:gridCol w:w="127"/>
        <w:gridCol w:w="1052"/>
        <w:gridCol w:w="327"/>
        <w:gridCol w:w="1409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   岁)</w:t>
            </w:r>
          </w:p>
        </w:tc>
        <w:tc>
          <w:tcPr>
            <w:tcW w:w="17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2寸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38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4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（职级）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编制性质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60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 份 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    码</w:t>
            </w:r>
          </w:p>
        </w:tc>
        <w:tc>
          <w:tcPr>
            <w:tcW w:w="333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75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30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基层工作年    限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本级机关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限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选调生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449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职位代码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3309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工作简历（含学习经历）</w:t>
            </w:r>
          </w:p>
        </w:tc>
        <w:tc>
          <w:tcPr>
            <w:tcW w:w="741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2413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发表的主要文章</w:t>
            </w:r>
          </w:p>
        </w:tc>
        <w:tc>
          <w:tcPr>
            <w:tcW w:w="741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290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463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right="102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0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试用期转正之后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年度考核结果</w:t>
            </w:r>
          </w:p>
        </w:tc>
        <w:tc>
          <w:tcPr>
            <w:tcW w:w="74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110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家庭主要成员及重要社会关系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36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4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12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28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2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798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推荐单位意见</w:t>
            </w:r>
          </w:p>
        </w:tc>
        <w:tc>
          <w:tcPr>
            <w:tcW w:w="2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年   月   日</w:t>
            </w:r>
          </w:p>
        </w:tc>
        <w:tc>
          <w:tcPr>
            <w:tcW w:w="1260" w:type="dxa"/>
            <w:gridSpan w:val="3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部门意见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县级组织</w:t>
            </w:r>
          </w:p>
        </w:tc>
        <w:tc>
          <w:tcPr>
            <w:tcW w:w="34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720" w:firstLine="1200" w:firstLineChars="5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469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4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99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注：1.编制性质分“行政、参公、其他”；</w:t>
      </w:r>
    </w:p>
    <w:p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1"/>
          <w:szCs w:val="21"/>
        </w:rPr>
        <w:t>2.报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21"/>
          <w:szCs w:val="21"/>
        </w:rPr>
        <w:t>人员报所在单位和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21"/>
          <w:szCs w:val="21"/>
        </w:rPr>
        <w:t>党委组织部审核盖章。</w:t>
      </w:r>
    </w:p>
    <w:sectPr>
      <w:pgSz w:w="11906" w:h="16838"/>
      <w:pgMar w:top="187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DEwZGNlMTExM2QzNDQwZDQyZmM5NzI4M2ViOWIifQ=="/>
  </w:docVars>
  <w:rsids>
    <w:rsidRoot w:val="00000000"/>
    <w:rsid w:val="09363A1F"/>
    <w:rsid w:val="2BEE390E"/>
    <w:rsid w:val="3EAB0813"/>
    <w:rsid w:val="41F94E8E"/>
    <w:rsid w:val="4590757B"/>
    <w:rsid w:val="4DEF63FA"/>
    <w:rsid w:val="53182D39"/>
    <w:rsid w:val="5A070B4D"/>
    <w:rsid w:val="6EB72640"/>
    <w:rsid w:val="787F961C"/>
    <w:rsid w:val="7BF7744B"/>
    <w:rsid w:val="7EF7CACE"/>
    <w:rsid w:val="85FFEDB5"/>
    <w:rsid w:val="8BB3D3B6"/>
    <w:rsid w:val="AFFC9802"/>
    <w:rsid w:val="BDDF2E5C"/>
    <w:rsid w:val="DBF5DCCE"/>
    <w:rsid w:val="DBFC5836"/>
    <w:rsid w:val="E5DEEE5F"/>
    <w:rsid w:val="EE3E6DF7"/>
    <w:rsid w:val="F33F8BA1"/>
    <w:rsid w:val="F5DFDD1F"/>
    <w:rsid w:val="F79FB7A6"/>
    <w:rsid w:val="FC793EFC"/>
    <w:rsid w:val="FFFD8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347</Characters>
  <Lines>0</Lines>
  <Paragraphs>0</Paragraphs>
  <TotalTime>5</TotalTime>
  <ScaleCrop>false</ScaleCrop>
  <LinksUpToDate>false</LinksUpToDate>
  <CharactersWithSpaces>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121953</cp:lastModifiedBy>
  <cp:lastPrinted>2022-09-05T22:50:00Z</cp:lastPrinted>
  <dcterms:modified xsi:type="dcterms:W3CDTF">2024-01-11T02:12:02Z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F4CA8629C4084D9180D9EA9A7DA8FFCB_13</vt:lpwstr>
  </property>
</Properties>
</file>