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Cs/>
          <w:color w:val="000000"/>
          <w:spacing w:val="8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8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Cs/>
          <w:color w:val="000000"/>
          <w:spacing w:val="8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 w:firstLineChars="200"/>
        <w:jc w:val="center"/>
        <w:textAlignment w:val="auto"/>
        <w:rPr>
          <w:rFonts w:hint="eastAsia" w:ascii="微软雅黑" w:hAnsi="微软雅黑" w:eastAsia="微软雅黑" w:cs="微软雅黑"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微软雅黑" w:hAnsi="微软雅黑" w:eastAsia="微软雅黑" w:cs="微软雅黑"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国家移民管理局东兴遣返中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,身份证号码：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，准考证号：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报考</w:t>
      </w:r>
      <w:r>
        <w:rPr>
          <w:rFonts w:hint="eastAsia" w:ascii="仿宋_GB2312" w:hAnsi="仿宋_GB2312" w:eastAsia="仿宋_GB2312" w:cs="仿宋_GB2312"/>
          <w:bCs/>
          <w:color w:val="000000"/>
          <w:spacing w:val="8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职位（职位代码</w:t>
      </w:r>
      <w:r>
        <w:rPr>
          <w:rFonts w:hint="eastAsia" w:ascii="仿宋_GB2312" w:hAnsi="仿宋_GB2312" w:eastAsia="仿宋_GB2312" w:cs="仿宋_GB2312"/>
          <w:bCs/>
          <w:color w:val="000000"/>
          <w:spacing w:val="8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bCs/>
          <w:color w:val="000000"/>
          <w:spacing w:val="8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Cs/>
          <w:color w:val="000000"/>
          <w:spacing w:val="8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需补充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（需补充的材料名称，如报名推荐表）等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（数量）项材料因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（原因）无法按时提交，待准备完毕后立即将扫描件发送至招录邮箱，并将原件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带至</w:t>
      </w:r>
      <w:r>
        <w:rPr>
          <w:rFonts w:hint="eastAsia" w:ascii="仿宋_GB2312" w:hAnsi="仿宋_GB2312" w:eastAsia="仿宋_GB2312" w:cs="仿宋_GB2312"/>
          <w:sz w:val="32"/>
          <w:szCs w:val="32"/>
        </w:rPr>
        <w:t>现场资格复审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特此说明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本人：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（手写签名）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firstLine="3200" w:firstLineChars="10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5ODJmNzQ2ZmYyNzJiOThjOTU4Y2VkYWIzODc2NTMifQ=="/>
  </w:docVars>
  <w:rsids>
    <w:rsidRoot w:val="68CB6012"/>
    <w:rsid w:val="68CB6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2024-01-17T12:08:00Z</dcterms:created>
  <dc:creator>轰轰小超人</dc:creator>
  <cp:lastModifiedBy>轰轰小超人</cp:lastModifiedBy>
  <dcterms:modified xsi:type="dcterms:W3CDTF">2024-01-17T12:09:18Z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C301BC628B41445C8B262F08C0762EB0_11</vt:lpwstr>
  </property>
</Properties>
</file>